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94170E5" w14:textId="77777777" w:rsidR="00C872D0" w:rsidRPr="00C872D0" w:rsidRDefault="00C872D0" w:rsidP="00C872D0">
      <w:pPr>
        <w:shd w:val="clear" w:color="auto" w:fill="FFFFFF"/>
        <w:spacing w:after="300" w:line="336" w:lineRule="auto"/>
        <w:outlineLvl w:val="3"/>
        <w:rPr>
          <w:rFonts w:ascii="Arial" w:eastAsia="Times New Roman" w:hAnsi="Arial" w:cs="Arial"/>
          <w:b/>
          <w:bCs/>
          <w:caps/>
          <w:color w:val="1F1F1F"/>
          <w:spacing w:val="15"/>
          <w:sz w:val="30"/>
          <w:szCs w:val="30"/>
          <w:lang w:eastAsia="sv-SE"/>
        </w:rPr>
      </w:pPr>
      <w:r w:rsidRPr="00C872D0">
        <w:rPr>
          <w:rFonts w:ascii="Arial" w:eastAsia="Times New Roman" w:hAnsi="Arial" w:cs="Arial"/>
          <w:b/>
          <w:bCs/>
          <w:caps/>
          <w:color w:val="1F1F1F"/>
          <w:spacing w:val="15"/>
          <w:sz w:val="30"/>
          <w:szCs w:val="30"/>
          <w:lang w:eastAsia="sv-SE"/>
        </w:rPr>
        <w:t>Produktinformation:</w:t>
      </w:r>
    </w:p>
    <w:p w14:paraId="0E94F2C9" w14:textId="77777777" w:rsidR="00C872D0" w:rsidRPr="00C872D0" w:rsidRDefault="00C872D0" w:rsidP="00C872D0">
      <w:pPr>
        <w:shd w:val="clear" w:color="auto" w:fill="FFFFFF"/>
        <w:spacing w:after="150" w:line="336" w:lineRule="auto"/>
        <w:rPr>
          <w:rFonts w:ascii="Arial" w:eastAsia="Times New Roman" w:hAnsi="Arial" w:cs="Arial"/>
          <w:color w:val="212121"/>
          <w:sz w:val="20"/>
          <w:szCs w:val="20"/>
          <w:lang w:eastAsia="sv-SE"/>
        </w:rPr>
      </w:pPr>
      <w:r w:rsidRPr="00C872D0">
        <w:rPr>
          <w:rFonts w:ascii="Arial" w:eastAsia="Times New Roman" w:hAnsi="Arial" w:cs="Arial"/>
          <w:color w:val="212121"/>
          <w:sz w:val="20"/>
          <w:szCs w:val="20"/>
          <w:lang w:eastAsia="sv-SE"/>
        </w:rPr>
        <w:t>Ny tryck- och höjdmätare i snygg och tydlig design. Stora siffror och få knappar gör den enkel att använda.</w:t>
      </w:r>
      <w:r w:rsidRPr="00C872D0">
        <w:rPr>
          <w:rFonts w:ascii="Arial" w:eastAsia="Times New Roman" w:hAnsi="Arial" w:cs="Arial"/>
          <w:color w:val="212121"/>
          <w:sz w:val="20"/>
          <w:szCs w:val="20"/>
          <w:lang w:eastAsia="sv-SE"/>
        </w:rPr>
        <w:br/>
        <w:t>Trycket kan mätas direkt vid ingången på mätarens överkant men man kan även ansluta en slang för att mäta inuti t.ex. en behållare. Mätaren kan visa lufttrycket i valfri enhet men även höjden ovanför den plats man anger som nollnivå.</w:t>
      </w:r>
    </w:p>
    <w:p w14:paraId="0332CA96" w14:textId="77777777" w:rsidR="00C872D0" w:rsidRPr="00C872D0" w:rsidRDefault="00C872D0" w:rsidP="00C872D0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36" w:lineRule="auto"/>
        <w:rPr>
          <w:rFonts w:ascii="Arial" w:eastAsia="Times New Roman" w:hAnsi="Arial" w:cs="Arial"/>
          <w:color w:val="212121"/>
          <w:sz w:val="20"/>
          <w:szCs w:val="20"/>
          <w:lang w:eastAsia="sv-SE"/>
        </w:rPr>
      </w:pPr>
      <w:r w:rsidRPr="00C872D0">
        <w:rPr>
          <w:rFonts w:ascii="Arial" w:eastAsia="Times New Roman" w:hAnsi="Arial" w:cs="Arial"/>
          <w:color w:val="212121"/>
          <w:sz w:val="20"/>
          <w:szCs w:val="20"/>
          <w:lang w:eastAsia="sv-SE"/>
        </w:rPr>
        <w:t xml:space="preserve"> Mätområde </w:t>
      </w:r>
      <w:proofErr w:type="gramStart"/>
      <w:r w:rsidRPr="00C872D0">
        <w:rPr>
          <w:rFonts w:ascii="Arial" w:eastAsia="Times New Roman" w:hAnsi="Arial" w:cs="Arial"/>
          <w:color w:val="212121"/>
          <w:sz w:val="20"/>
          <w:szCs w:val="20"/>
          <w:lang w:eastAsia="sv-SE"/>
        </w:rPr>
        <w:t>300-1200</w:t>
      </w:r>
      <w:proofErr w:type="gramEnd"/>
      <w:r w:rsidRPr="00C872D0">
        <w:rPr>
          <w:rFonts w:ascii="Arial" w:eastAsia="Times New Roman" w:hAnsi="Arial" w:cs="Arial"/>
          <w:color w:val="212121"/>
          <w:sz w:val="20"/>
          <w:szCs w:val="20"/>
          <w:lang w:eastAsia="sv-SE"/>
        </w:rPr>
        <w:t xml:space="preserve"> hPa</w:t>
      </w:r>
    </w:p>
    <w:p w14:paraId="4E928D7F" w14:textId="77777777" w:rsidR="00C872D0" w:rsidRPr="00C872D0" w:rsidRDefault="00C872D0" w:rsidP="00C872D0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36" w:lineRule="auto"/>
        <w:rPr>
          <w:rFonts w:ascii="Arial" w:eastAsia="Times New Roman" w:hAnsi="Arial" w:cs="Arial"/>
          <w:color w:val="212121"/>
          <w:sz w:val="20"/>
          <w:szCs w:val="20"/>
          <w:lang w:eastAsia="sv-SE"/>
        </w:rPr>
      </w:pPr>
      <w:r w:rsidRPr="00C872D0">
        <w:rPr>
          <w:rFonts w:ascii="Arial" w:eastAsia="Times New Roman" w:hAnsi="Arial" w:cs="Arial"/>
          <w:color w:val="212121"/>
          <w:sz w:val="20"/>
          <w:szCs w:val="20"/>
          <w:lang w:eastAsia="sv-SE"/>
        </w:rPr>
        <w:t> Noggrannhet ± 3 hPa</w:t>
      </w:r>
    </w:p>
    <w:p w14:paraId="674B1309" w14:textId="77777777" w:rsidR="00C872D0" w:rsidRPr="00C872D0" w:rsidRDefault="00C872D0" w:rsidP="00C872D0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36" w:lineRule="auto"/>
        <w:rPr>
          <w:rFonts w:ascii="Arial" w:eastAsia="Times New Roman" w:hAnsi="Arial" w:cs="Arial"/>
          <w:color w:val="212121"/>
          <w:sz w:val="20"/>
          <w:szCs w:val="20"/>
          <w:lang w:eastAsia="sv-SE"/>
        </w:rPr>
      </w:pPr>
      <w:r w:rsidRPr="00C872D0">
        <w:rPr>
          <w:rFonts w:ascii="Arial" w:eastAsia="Times New Roman" w:hAnsi="Arial" w:cs="Arial"/>
          <w:color w:val="212121"/>
          <w:sz w:val="20"/>
          <w:szCs w:val="20"/>
          <w:lang w:eastAsia="sv-SE"/>
        </w:rPr>
        <w:t xml:space="preserve"> Enheter Pa, hPa, </w:t>
      </w:r>
      <w:proofErr w:type="spellStart"/>
      <w:r w:rsidRPr="00C872D0">
        <w:rPr>
          <w:rFonts w:ascii="Arial" w:eastAsia="Times New Roman" w:hAnsi="Arial" w:cs="Arial"/>
          <w:color w:val="212121"/>
          <w:sz w:val="20"/>
          <w:szCs w:val="20"/>
          <w:lang w:eastAsia="sv-SE"/>
        </w:rPr>
        <w:t>mbar</w:t>
      </w:r>
      <w:proofErr w:type="spellEnd"/>
      <w:r w:rsidRPr="00C872D0">
        <w:rPr>
          <w:rFonts w:ascii="Arial" w:eastAsia="Times New Roman" w:hAnsi="Arial" w:cs="Arial"/>
          <w:color w:val="212121"/>
          <w:sz w:val="20"/>
          <w:szCs w:val="20"/>
          <w:lang w:eastAsia="sv-SE"/>
        </w:rPr>
        <w:t xml:space="preserve">, </w:t>
      </w:r>
      <w:proofErr w:type="spellStart"/>
      <w:r w:rsidRPr="00C872D0">
        <w:rPr>
          <w:rFonts w:ascii="Arial" w:eastAsia="Times New Roman" w:hAnsi="Arial" w:cs="Arial"/>
          <w:color w:val="212121"/>
          <w:sz w:val="20"/>
          <w:szCs w:val="20"/>
          <w:lang w:eastAsia="sv-SE"/>
        </w:rPr>
        <w:t>mmHg</w:t>
      </w:r>
      <w:proofErr w:type="spellEnd"/>
      <w:r w:rsidRPr="00C872D0">
        <w:rPr>
          <w:rFonts w:ascii="Arial" w:eastAsia="Times New Roman" w:hAnsi="Arial" w:cs="Arial"/>
          <w:color w:val="212121"/>
          <w:sz w:val="20"/>
          <w:szCs w:val="20"/>
          <w:lang w:eastAsia="sv-SE"/>
        </w:rPr>
        <w:t xml:space="preserve">, </w:t>
      </w:r>
      <w:proofErr w:type="spellStart"/>
      <w:r w:rsidRPr="00C872D0">
        <w:rPr>
          <w:rFonts w:ascii="Arial" w:eastAsia="Times New Roman" w:hAnsi="Arial" w:cs="Arial"/>
          <w:color w:val="212121"/>
          <w:sz w:val="20"/>
          <w:szCs w:val="20"/>
          <w:lang w:eastAsia="sv-SE"/>
        </w:rPr>
        <w:t>psi</w:t>
      </w:r>
      <w:proofErr w:type="spellEnd"/>
    </w:p>
    <w:p w14:paraId="46261F34" w14:textId="77777777" w:rsidR="00C872D0" w:rsidRPr="00C872D0" w:rsidRDefault="00C872D0" w:rsidP="00C872D0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36" w:lineRule="auto"/>
        <w:rPr>
          <w:rFonts w:ascii="Arial" w:eastAsia="Times New Roman" w:hAnsi="Arial" w:cs="Arial"/>
          <w:color w:val="212121"/>
          <w:sz w:val="20"/>
          <w:szCs w:val="20"/>
          <w:lang w:eastAsia="sv-SE"/>
        </w:rPr>
      </w:pPr>
      <w:r w:rsidRPr="00C872D0">
        <w:rPr>
          <w:rFonts w:ascii="Arial" w:eastAsia="Times New Roman" w:hAnsi="Arial" w:cs="Arial"/>
          <w:color w:val="212121"/>
          <w:sz w:val="20"/>
          <w:szCs w:val="20"/>
          <w:lang w:eastAsia="sv-SE"/>
        </w:rPr>
        <w:t> Visar max- och minvärde </w:t>
      </w:r>
    </w:p>
    <w:p w14:paraId="3F87ED0D" w14:textId="77777777" w:rsidR="00C872D0" w:rsidRPr="00C872D0" w:rsidRDefault="00C872D0" w:rsidP="00C872D0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36" w:lineRule="auto"/>
        <w:rPr>
          <w:rFonts w:ascii="Arial" w:eastAsia="Times New Roman" w:hAnsi="Arial" w:cs="Arial"/>
          <w:color w:val="212121"/>
          <w:sz w:val="20"/>
          <w:szCs w:val="20"/>
          <w:lang w:eastAsia="sv-SE"/>
        </w:rPr>
      </w:pPr>
      <w:r w:rsidRPr="00C872D0">
        <w:rPr>
          <w:rFonts w:ascii="Arial" w:eastAsia="Times New Roman" w:hAnsi="Arial" w:cs="Arial"/>
          <w:color w:val="212121"/>
          <w:sz w:val="20"/>
          <w:szCs w:val="20"/>
          <w:lang w:eastAsia="sv-SE"/>
        </w:rPr>
        <w:t> </w:t>
      </w:r>
      <w:proofErr w:type="spellStart"/>
      <w:r w:rsidRPr="00C872D0">
        <w:rPr>
          <w:rFonts w:ascii="Arial" w:eastAsia="Times New Roman" w:hAnsi="Arial" w:cs="Arial"/>
          <w:color w:val="212121"/>
          <w:sz w:val="20"/>
          <w:szCs w:val="20"/>
          <w:lang w:eastAsia="sv-SE"/>
        </w:rPr>
        <w:t>Holdfunktion</w:t>
      </w:r>
      <w:proofErr w:type="spellEnd"/>
    </w:p>
    <w:p w14:paraId="5C9DD96C" w14:textId="77777777" w:rsidR="00C872D0" w:rsidRPr="00C872D0" w:rsidRDefault="00C872D0" w:rsidP="00C872D0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36" w:lineRule="auto"/>
        <w:rPr>
          <w:rFonts w:ascii="Arial" w:eastAsia="Times New Roman" w:hAnsi="Arial" w:cs="Arial"/>
          <w:color w:val="212121"/>
          <w:sz w:val="20"/>
          <w:szCs w:val="20"/>
          <w:lang w:eastAsia="sv-SE"/>
        </w:rPr>
      </w:pPr>
      <w:r w:rsidRPr="00C872D0">
        <w:rPr>
          <w:rFonts w:ascii="Arial" w:eastAsia="Times New Roman" w:hAnsi="Arial" w:cs="Arial"/>
          <w:color w:val="212121"/>
          <w:sz w:val="20"/>
          <w:szCs w:val="20"/>
          <w:lang w:eastAsia="sv-SE"/>
        </w:rPr>
        <w:t xml:space="preserve"> Slangar med innerdiameter </w:t>
      </w:r>
      <w:proofErr w:type="gramStart"/>
      <w:r w:rsidRPr="00C872D0">
        <w:rPr>
          <w:rFonts w:ascii="Arial" w:eastAsia="Times New Roman" w:hAnsi="Arial" w:cs="Arial"/>
          <w:color w:val="212121"/>
          <w:sz w:val="20"/>
          <w:szCs w:val="20"/>
          <w:lang w:eastAsia="sv-SE"/>
        </w:rPr>
        <w:t>4-6</w:t>
      </w:r>
      <w:proofErr w:type="gramEnd"/>
      <w:r w:rsidRPr="00C872D0">
        <w:rPr>
          <w:rFonts w:ascii="Arial" w:eastAsia="Times New Roman" w:hAnsi="Arial" w:cs="Arial"/>
          <w:color w:val="212121"/>
          <w:sz w:val="20"/>
          <w:szCs w:val="20"/>
          <w:lang w:eastAsia="sv-SE"/>
        </w:rPr>
        <w:t xml:space="preserve"> mm passa på ingångsröret</w:t>
      </w:r>
    </w:p>
    <w:p w14:paraId="2EAAEBF0" w14:textId="77777777" w:rsidR="00C872D0" w:rsidRPr="00C872D0" w:rsidRDefault="00C872D0" w:rsidP="00C872D0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36" w:lineRule="auto"/>
        <w:rPr>
          <w:rFonts w:ascii="Arial" w:eastAsia="Times New Roman" w:hAnsi="Arial" w:cs="Arial"/>
          <w:color w:val="212121"/>
          <w:sz w:val="20"/>
          <w:szCs w:val="20"/>
          <w:lang w:eastAsia="sv-SE"/>
        </w:rPr>
      </w:pPr>
      <w:r w:rsidRPr="00C872D0">
        <w:rPr>
          <w:rFonts w:ascii="Arial" w:eastAsia="Times New Roman" w:hAnsi="Arial" w:cs="Arial"/>
          <w:color w:val="212121"/>
          <w:sz w:val="20"/>
          <w:szCs w:val="20"/>
          <w:lang w:eastAsia="sv-SE"/>
        </w:rPr>
        <w:t> Bakgrundsbelysning vid mörker</w:t>
      </w:r>
    </w:p>
    <w:p w14:paraId="6E2A18A5" w14:textId="77777777" w:rsidR="00C872D0" w:rsidRPr="00C872D0" w:rsidRDefault="00C872D0" w:rsidP="00C872D0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36" w:lineRule="auto"/>
        <w:rPr>
          <w:rFonts w:ascii="Arial" w:eastAsia="Times New Roman" w:hAnsi="Arial" w:cs="Arial"/>
          <w:color w:val="212121"/>
          <w:sz w:val="20"/>
          <w:szCs w:val="20"/>
          <w:lang w:eastAsia="sv-SE"/>
        </w:rPr>
      </w:pPr>
      <w:r w:rsidRPr="00C872D0">
        <w:rPr>
          <w:rFonts w:ascii="Arial" w:eastAsia="Times New Roman" w:hAnsi="Arial" w:cs="Arial"/>
          <w:color w:val="212121"/>
          <w:sz w:val="20"/>
          <w:szCs w:val="20"/>
          <w:lang w:eastAsia="sv-SE"/>
        </w:rPr>
        <w:t> Storlek 121x60x30 mm</w:t>
      </w:r>
    </w:p>
    <w:p w14:paraId="60007690" w14:textId="77777777" w:rsidR="00C872D0" w:rsidRPr="00C872D0" w:rsidRDefault="00C872D0" w:rsidP="00C872D0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36" w:lineRule="auto"/>
        <w:rPr>
          <w:rFonts w:ascii="Arial" w:eastAsia="Times New Roman" w:hAnsi="Arial" w:cs="Arial"/>
          <w:color w:val="212121"/>
          <w:sz w:val="20"/>
          <w:szCs w:val="20"/>
          <w:lang w:eastAsia="sv-SE"/>
        </w:rPr>
      </w:pPr>
      <w:r w:rsidRPr="00C872D0">
        <w:rPr>
          <w:rFonts w:ascii="Arial" w:eastAsia="Times New Roman" w:hAnsi="Arial" w:cs="Arial"/>
          <w:color w:val="212121"/>
          <w:sz w:val="20"/>
          <w:szCs w:val="20"/>
          <w:lang w:eastAsia="sv-SE"/>
        </w:rPr>
        <w:t> Vikt 140 g</w:t>
      </w:r>
    </w:p>
    <w:p w14:paraId="0CD15FA3" w14:textId="77777777" w:rsidR="00C872D0" w:rsidRPr="00C872D0" w:rsidRDefault="00C872D0" w:rsidP="00C872D0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36" w:lineRule="auto"/>
        <w:rPr>
          <w:rFonts w:ascii="Arial" w:eastAsia="Times New Roman" w:hAnsi="Arial" w:cs="Arial"/>
          <w:color w:val="212121"/>
          <w:sz w:val="20"/>
          <w:szCs w:val="20"/>
          <w:lang w:eastAsia="sv-SE"/>
        </w:rPr>
      </w:pPr>
      <w:r w:rsidRPr="00C872D0">
        <w:rPr>
          <w:rFonts w:ascii="Arial" w:eastAsia="Times New Roman" w:hAnsi="Arial" w:cs="Arial"/>
          <w:color w:val="212121"/>
          <w:sz w:val="20"/>
          <w:szCs w:val="20"/>
          <w:lang w:eastAsia="sv-SE"/>
        </w:rPr>
        <w:t xml:space="preserve"> Batteri 3 </w:t>
      </w:r>
      <w:proofErr w:type="spellStart"/>
      <w:r w:rsidRPr="00C872D0">
        <w:rPr>
          <w:rFonts w:ascii="Arial" w:eastAsia="Times New Roman" w:hAnsi="Arial" w:cs="Arial"/>
          <w:color w:val="212121"/>
          <w:sz w:val="20"/>
          <w:szCs w:val="20"/>
          <w:lang w:eastAsia="sv-SE"/>
        </w:rPr>
        <w:t>st</w:t>
      </w:r>
      <w:proofErr w:type="spellEnd"/>
      <w:r w:rsidRPr="00C872D0">
        <w:rPr>
          <w:rFonts w:ascii="Arial" w:eastAsia="Times New Roman" w:hAnsi="Arial" w:cs="Arial"/>
          <w:color w:val="212121"/>
          <w:sz w:val="20"/>
          <w:szCs w:val="20"/>
          <w:lang w:eastAsia="sv-SE"/>
        </w:rPr>
        <w:t xml:space="preserve"> AAA, ingår, se </w:t>
      </w:r>
      <w:proofErr w:type="spellStart"/>
      <w:r w:rsidRPr="00C872D0">
        <w:rPr>
          <w:rFonts w:ascii="Arial" w:eastAsia="Times New Roman" w:hAnsi="Arial" w:cs="Arial"/>
          <w:color w:val="212121"/>
          <w:sz w:val="20"/>
          <w:szCs w:val="20"/>
          <w:lang w:eastAsia="sv-SE"/>
        </w:rPr>
        <w:t>artikelnr</w:t>
      </w:r>
      <w:proofErr w:type="spellEnd"/>
      <w:r w:rsidRPr="00C872D0">
        <w:rPr>
          <w:rFonts w:ascii="Arial" w:eastAsia="Times New Roman" w:hAnsi="Arial" w:cs="Arial"/>
          <w:color w:val="212121"/>
          <w:sz w:val="20"/>
          <w:szCs w:val="20"/>
          <w:lang w:eastAsia="sv-SE"/>
        </w:rPr>
        <w:t xml:space="preserve"> EK37a</w:t>
      </w:r>
    </w:p>
    <w:p w14:paraId="574EA437" w14:textId="77777777" w:rsidR="00C872D0" w:rsidRPr="00C872D0" w:rsidRDefault="00C872D0" w:rsidP="00C872D0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36" w:lineRule="auto"/>
        <w:rPr>
          <w:rFonts w:ascii="Arial" w:eastAsia="Times New Roman" w:hAnsi="Arial" w:cs="Arial"/>
          <w:color w:val="212121"/>
          <w:sz w:val="20"/>
          <w:szCs w:val="20"/>
          <w:lang w:eastAsia="sv-SE"/>
        </w:rPr>
      </w:pPr>
      <w:r w:rsidRPr="00C872D0">
        <w:rPr>
          <w:rFonts w:ascii="Arial" w:eastAsia="Times New Roman" w:hAnsi="Arial" w:cs="Arial"/>
          <w:color w:val="212121"/>
          <w:sz w:val="20"/>
          <w:szCs w:val="20"/>
          <w:lang w:eastAsia="sv-SE"/>
        </w:rPr>
        <w:t> Automatisk avstängning (kan kopplas ifrån)</w:t>
      </w:r>
    </w:p>
    <w:p w14:paraId="7EFEAE10" w14:textId="77777777" w:rsidR="00C872D0" w:rsidRPr="00C872D0" w:rsidRDefault="00C872D0" w:rsidP="00C872D0">
      <w:pPr>
        <w:shd w:val="clear" w:color="auto" w:fill="FFFFFF"/>
        <w:spacing w:after="150" w:line="336" w:lineRule="auto"/>
        <w:rPr>
          <w:rFonts w:ascii="Arial" w:eastAsia="Times New Roman" w:hAnsi="Arial" w:cs="Arial"/>
          <w:color w:val="212121"/>
          <w:sz w:val="20"/>
          <w:szCs w:val="20"/>
          <w:lang w:eastAsia="sv-SE"/>
        </w:rPr>
      </w:pPr>
      <w:r w:rsidRPr="00C872D0">
        <w:rPr>
          <w:rFonts w:ascii="Arial" w:eastAsia="Times New Roman" w:hAnsi="Arial" w:cs="Arial"/>
          <w:color w:val="212121"/>
          <w:sz w:val="20"/>
          <w:szCs w:val="20"/>
          <w:lang w:eastAsia="sv-SE"/>
        </w:rPr>
        <w:br/>
        <w:t>Handledsrem, skyddskåpa och förvaringsbox medföljer.</w:t>
      </w:r>
    </w:p>
    <w:p w14:paraId="0B68A516" w14:textId="77777777" w:rsidR="00C30632" w:rsidRDefault="00C30632">
      <w:bookmarkStart w:id="0" w:name="_GoBack"/>
      <w:bookmarkEnd w:id="0"/>
    </w:p>
    <w:sectPr w:rsidR="00C3063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5481C50"/>
    <w:multiLevelType w:val="multilevel"/>
    <w:tmpl w:val="BD7837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9"/>
  <w:doNotDisplayPageBoundaries/>
  <w:proofState w:spelling="clean" w:grammar="clean"/>
  <w:defaultTabStop w:val="130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72D0"/>
    <w:rsid w:val="000E6E29"/>
    <w:rsid w:val="003621D1"/>
    <w:rsid w:val="00387BB2"/>
    <w:rsid w:val="00C30632"/>
    <w:rsid w:val="00C70303"/>
    <w:rsid w:val="00C872D0"/>
    <w:rsid w:val="00F955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058858"/>
  <w15:chartTrackingRefBased/>
  <w15:docId w15:val="{E13E62E5-CFB7-4E28-B9C3-3AAFE6FF3C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sv-S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paragraph" w:styleId="Normalwebb">
    <w:name w:val="Normal (Web)"/>
    <w:basedOn w:val="Normal"/>
    <w:uiPriority w:val="99"/>
    <w:semiHidden/>
    <w:unhideWhenUsed/>
    <w:rsid w:val="00C872D0"/>
    <w:pPr>
      <w:spacing w:after="150" w:line="336" w:lineRule="auto"/>
    </w:pPr>
    <w:rPr>
      <w:rFonts w:ascii="Times New Roman" w:eastAsia="Times New Roman" w:hAnsi="Times New Roman" w:cs="Times New Roman"/>
      <w:sz w:val="24"/>
      <w:szCs w:val="24"/>
      <w:lang w:eastAsia="sv-S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02785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7449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599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13699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7729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80141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678770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59803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084788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41133119">
                                          <w:marLeft w:val="0"/>
                                          <w:marRight w:val="0"/>
                                          <w:marTop w:val="300"/>
                                          <w:marBottom w:val="0"/>
                                          <w:divBdr>
                                            <w:top w:val="single" w:sz="6" w:space="0" w:color="EAEAEA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325366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118</Words>
  <Characters>628</Characters>
  <Application>Microsoft Office Word</Application>
  <DocSecurity>0</DocSecurity>
  <Lines>5</Lines>
  <Paragraphs>1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Titti Sjölin</dc:creator>
  <cp:keywords/>
  <dc:description/>
  <cp:lastModifiedBy>Titti Sjölin</cp:lastModifiedBy>
  <cp:revision>1</cp:revision>
  <dcterms:created xsi:type="dcterms:W3CDTF">2018-08-21T14:25:00Z</dcterms:created>
  <dcterms:modified xsi:type="dcterms:W3CDTF">2018-08-21T14:26:00Z</dcterms:modified>
</cp:coreProperties>
</file>